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D54" w:rsidRDefault="000F7D54" w:rsidP="000F7D54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В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зв`язку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тим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були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проведені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усі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остаточні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щодо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переоформлення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власності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» з боку ЄВРОІНС ІНШУРИНС ГРУП (EUROINS INSURANCE GROUP) (ЄІГ)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розмірі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99,29</w:t>
      </w:r>
      <w:proofErr w:type="gramStart"/>
      <w:r>
        <w:rPr>
          <w:rFonts w:ascii="MyriadPro" w:hAnsi="MyriadPro"/>
          <w:color w:val="000000"/>
          <w:sz w:val="21"/>
          <w:szCs w:val="21"/>
        </w:rPr>
        <w:t>%,  на</w:t>
      </w:r>
      <w:proofErr w:type="gram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29.09.2016р. </w:t>
      </w:r>
      <w:proofErr w:type="spellStart"/>
      <w:r>
        <w:rPr>
          <w:rFonts w:ascii="MyriadPro" w:hAnsi="MyriadPro"/>
          <w:color w:val="000000"/>
          <w:sz w:val="21"/>
          <w:szCs w:val="21"/>
        </w:rPr>
        <w:t>було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прийнято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рішення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змінити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назву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».</w:t>
      </w:r>
    </w:p>
    <w:p w:rsidR="000F7D54" w:rsidRDefault="000F7D54" w:rsidP="000F7D54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Інформація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зміну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найменування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була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зареєстрована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Єдиному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державному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реєстрі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юридичних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осіб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фізичних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осіб-підприємців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громадських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формувань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30.09.2016р.</w:t>
      </w:r>
    </w:p>
    <w:p w:rsidR="000F7D54" w:rsidRDefault="000F7D54" w:rsidP="000F7D54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Таким чином, з 30.09.2016р. 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наступне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найменування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:</w:t>
      </w:r>
    </w:p>
    <w:p w:rsidR="000F7D54" w:rsidRDefault="000F7D54" w:rsidP="000F7D54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Повне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найменування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українською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мовою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– 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Публічне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акціонерне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товариство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«Страхова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компанія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Євроінс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Україна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»</w:t>
      </w:r>
      <w:r>
        <w:rPr>
          <w:rFonts w:ascii="MyriadPro" w:hAnsi="MyriadPro"/>
          <w:color w:val="000000"/>
          <w:sz w:val="21"/>
          <w:szCs w:val="21"/>
        </w:rPr>
        <w:t>.</w:t>
      </w:r>
    </w:p>
    <w:p w:rsidR="000F7D54" w:rsidRDefault="000F7D54" w:rsidP="000F7D54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Скорочене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найменування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українською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мовою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– 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«СК «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Євроінс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Україна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»</w:t>
      </w:r>
      <w:r>
        <w:rPr>
          <w:rFonts w:ascii="MyriadPro" w:hAnsi="MyriadPro"/>
          <w:color w:val="000000"/>
          <w:sz w:val="21"/>
          <w:szCs w:val="21"/>
        </w:rPr>
        <w:t>.</w:t>
      </w:r>
    </w:p>
    <w:p w:rsidR="000F7D54" w:rsidRDefault="000F7D54" w:rsidP="000F7D54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Повне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найменування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англійською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мовою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– 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Public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Joint-Stock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Company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“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Euroins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Ukraine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Insurance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Company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”</w:t>
      </w:r>
      <w:r>
        <w:rPr>
          <w:rFonts w:ascii="MyriadPro" w:hAnsi="MyriadPro"/>
          <w:color w:val="000000"/>
          <w:sz w:val="21"/>
          <w:szCs w:val="21"/>
        </w:rPr>
        <w:t>.</w:t>
      </w:r>
    </w:p>
    <w:p w:rsidR="000F7D54" w:rsidRDefault="000F7D54" w:rsidP="000F7D54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Скорочене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найменування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англійською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мовою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– </w:t>
      </w:r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PJSC “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Euroins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Ukraine IC”</w:t>
      </w:r>
      <w:r>
        <w:rPr>
          <w:rFonts w:ascii="MyriadPro" w:hAnsi="MyriadPro"/>
          <w:color w:val="000000"/>
          <w:sz w:val="21"/>
          <w:szCs w:val="21"/>
        </w:rPr>
        <w:t>.</w:t>
      </w:r>
    </w:p>
    <w:p w:rsidR="000F7D54" w:rsidRDefault="000F7D54" w:rsidP="000F7D54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При </w:t>
      </w:r>
      <w:proofErr w:type="spellStart"/>
      <w:r>
        <w:rPr>
          <w:rFonts w:ascii="MyriadPro" w:hAnsi="MyriadPro"/>
          <w:color w:val="000000"/>
          <w:sz w:val="21"/>
          <w:szCs w:val="21"/>
        </w:rPr>
        <w:t>цьому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звертаємо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Вашу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увагу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перейменування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жодним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чином не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вплине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обслуговування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клієнтів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із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якими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укладені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договори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імені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».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Всі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умови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укладених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договорів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залишаються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чинними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гарантує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виконання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своїх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зобов’язань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 </w:t>
      </w:r>
      <w:proofErr w:type="spellStart"/>
      <w:r>
        <w:rPr>
          <w:rFonts w:ascii="MyriadPro" w:hAnsi="MyriadPro"/>
          <w:color w:val="000000"/>
          <w:sz w:val="21"/>
          <w:szCs w:val="21"/>
        </w:rPr>
        <w:t>цим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договорам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повному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обсязі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</w:p>
    <w:p w:rsidR="000F7D54" w:rsidRDefault="000F7D54" w:rsidP="000F7D54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Запевнюємо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обумовлені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зміни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дозволять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вийти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новий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рівень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бізнес-можливостей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при </w:t>
      </w:r>
      <w:proofErr w:type="spellStart"/>
      <w:r>
        <w:rPr>
          <w:rFonts w:ascii="MyriadPro" w:hAnsi="MyriadPro"/>
          <w:color w:val="000000"/>
          <w:sz w:val="21"/>
          <w:szCs w:val="21"/>
        </w:rPr>
        <w:t>цьому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високий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рівень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надання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послуг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залишиться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незмінним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</w:p>
    <w:p w:rsidR="000F7D54" w:rsidRDefault="000F7D54" w:rsidP="000F7D54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Щодо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Іншурнс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Груп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</w:t>
      </w:r>
      <w:proofErr w:type="spellStart"/>
      <w:r>
        <w:rPr>
          <w:rFonts w:ascii="MyriadPro" w:hAnsi="MyriadPro"/>
          <w:color w:val="000000"/>
          <w:sz w:val="21"/>
          <w:szCs w:val="21"/>
        </w:rPr>
        <w:t>Euroins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Insurance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Group</w:t>
      </w:r>
      <w:proofErr w:type="spellEnd"/>
      <w:r>
        <w:rPr>
          <w:rFonts w:ascii="MyriadPro" w:hAnsi="MyriadPro"/>
          <w:color w:val="000000"/>
          <w:sz w:val="21"/>
          <w:szCs w:val="21"/>
        </w:rPr>
        <w:t>).</w:t>
      </w:r>
    </w:p>
    <w:p w:rsidR="000F7D54" w:rsidRDefault="000F7D54" w:rsidP="000F7D54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ЄВРОІНС ІНШУРИНС ГРУП (EUROINS INSURANCE GROUP) є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однією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найбільших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незалежних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груп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діють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ринках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країнах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центральної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східної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також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південно-східної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Європи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Компанія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орієнтована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надання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повного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спектру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послуг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області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non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- </w:t>
      </w:r>
      <w:proofErr w:type="spellStart"/>
      <w:r>
        <w:rPr>
          <w:rFonts w:ascii="MyriadPro" w:hAnsi="MyriadPro"/>
          <w:color w:val="000000"/>
          <w:sz w:val="21"/>
          <w:szCs w:val="21"/>
        </w:rPr>
        <w:t>life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gramStart"/>
      <w:r>
        <w:rPr>
          <w:rFonts w:ascii="MyriadPro" w:hAnsi="MyriadPro"/>
          <w:color w:val="000000"/>
          <w:sz w:val="21"/>
          <w:szCs w:val="21"/>
        </w:rPr>
        <w:t xml:space="preserve">та 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proofErr w:type="gram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життя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ЄІГ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головним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офісом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proofErr w:type="gramStart"/>
      <w:r>
        <w:rPr>
          <w:rFonts w:ascii="MyriadPro" w:hAnsi="MyriadPro"/>
          <w:color w:val="000000"/>
          <w:sz w:val="21"/>
          <w:szCs w:val="21"/>
        </w:rPr>
        <w:t>Софії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працює</w:t>
      </w:r>
      <w:proofErr w:type="spellEnd"/>
      <w:proofErr w:type="gramEnd"/>
      <w:r>
        <w:rPr>
          <w:rFonts w:ascii="MyriadPro" w:hAnsi="MyriadPro"/>
          <w:color w:val="000000"/>
          <w:sz w:val="21"/>
          <w:szCs w:val="21"/>
        </w:rPr>
        <w:t xml:space="preserve"> в семи 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європейських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країнах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володіє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більш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ніж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7% ринку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Болгарії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Румунії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Македонії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а в 2014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році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розпочала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діяльність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Греції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</w:t>
      </w:r>
      <w:proofErr w:type="spellStart"/>
      <w:r>
        <w:rPr>
          <w:rFonts w:ascii="MyriadPro" w:hAnsi="MyriadPro"/>
          <w:color w:val="000000"/>
          <w:sz w:val="21"/>
          <w:szCs w:val="21"/>
        </w:rPr>
        <w:t>Група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понад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 </w:t>
      </w:r>
      <w:proofErr w:type="spellStart"/>
      <w:r>
        <w:rPr>
          <w:rFonts w:ascii="MyriadPro" w:hAnsi="MyriadPro"/>
          <w:color w:val="000000"/>
          <w:sz w:val="21"/>
          <w:szCs w:val="21"/>
        </w:rPr>
        <w:t>мільйони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клієнтів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1400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співробітників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її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річний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дохід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складає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понад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250 </w:t>
      </w:r>
      <w:proofErr w:type="spellStart"/>
      <w:r>
        <w:rPr>
          <w:rFonts w:ascii="MyriadPro" w:hAnsi="MyriadPro"/>
          <w:color w:val="000000"/>
          <w:sz w:val="21"/>
          <w:szCs w:val="21"/>
        </w:rPr>
        <w:t>мільйонів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</w:p>
    <w:p w:rsidR="000F7D54" w:rsidRDefault="000F7D54" w:rsidP="000F7D54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ЄВРОІНС ІНШУРИНС ГРУП (EUROINS INSURANCE GROUP) є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дочірньою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компанією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ЄВРОХОЛД БОЛГАРІЯ (EUROHOLD BULGARIA) –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провідної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болгарської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компанії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котується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Болгарській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фондовій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біржі-Софія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gramStart"/>
      <w:r>
        <w:rPr>
          <w:rFonts w:ascii="MyriadPro" w:hAnsi="MyriadPro"/>
          <w:color w:val="000000"/>
          <w:sz w:val="21"/>
          <w:szCs w:val="21"/>
        </w:rPr>
        <w:t xml:space="preserve">та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Варшавській</w:t>
      </w:r>
      <w:proofErr w:type="spellEnd"/>
      <w:proofErr w:type="gram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фондовій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біржі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ЄВРОХОЛД БОЛГАРІЯ (EUROHOLD </w:t>
      </w:r>
      <w:proofErr w:type="gramStart"/>
      <w:r>
        <w:rPr>
          <w:rFonts w:ascii="MyriadPro" w:hAnsi="MyriadPro"/>
          <w:color w:val="000000"/>
          <w:sz w:val="21"/>
          <w:szCs w:val="21"/>
        </w:rPr>
        <w:t xml:space="preserve">BULGARIA)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працює</w:t>
      </w:r>
      <w:proofErr w:type="spellEnd"/>
      <w:proofErr w:type="gramEnd"/>
      <w:r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країнах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центральної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східної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також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південно-східної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Європи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зосереджена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небанківських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фінансових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послугах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управлінні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активами.</w:t>
      </w:r>
    </w:p>
    <w:p w:rsidR="001B03BC" w:rsidRPr="00CB3E81" w:rsidRDefault="001B03BC" w:rsidP="00CB3E81">
      <w:bookmarkStart w:id="0" w:name="_GoBack"/>
      <w:bookmarkEnd w:id="0"/>
    </w:p>
    <w:sectPr w:rsidR="001B03BC" w:rsidRPr="00CB3E81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0F7D54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5D1745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3106B"/>
    <w:rsid w:val="009D4CE7"/>
    <w:rsid w:val="00A01262"/>
    <w:rsid w:val="00B3540C"/>
    <w:rsid w:val="00B50F8C"/>
    <w:rsid w:val="00BC095F"/>
    <w:rsid w:val="00BF4040"/>
    <w:rsid w:val="00C32991"/>
    <w:rsid w:val="00C571FA"/>
    <w:rsid w:val="00CB3E81"/>
    <w:rsid w:val="00CD78C1"/>
    <w:rsid w:val="00D1129E"/>
    <w:rsid w:val="00D16B2D"/>
    <w:rsid w:val="00D95B95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17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D174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230353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278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E6EA9-2780-4DEB-83EF-8FB568467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2021-06-30T20:48:00Z</dcterms:created>
  <dcterms:modified xsi:type="dcterms:W3CDTF">2021-06-30T20:48:00Z</dcterms:modified>
</cp:coreProperties>
</file>